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2" w:rsidRPr="00207B78" w:rsidRDefault="00253542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Г.А. Агафонова</w:t>
      </w:r>
    </w:p>
    <w:p w:rsidR="00253542" w:rsidRPr="00207B78" w:rsidRDefault="00253542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 xml:space="preserve">Директор </w:t>
      </w:r>
      <w:r w:rsidR="00E46F20" w:rsidRPr="00207B78">
        <w:rPr>
          <w:b/>
        </w:rPr>
        <w:t>МБОУ «ВСШ № 8»</w:t>
      </w:r>
    </w:p>
    <w:p w:rsidR="00E46F20" w:rsidRPr="00207B78" w:rsidRDefault="00E46F20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Северо- Енисейский район</w:t>
      </w:r>
    </w:p>
    <w:p w:rsidR="00937162" w:rsidRPr="00207B78" w:rsidRDefault="002261FA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Н.В. Васильченко</w:t>
      </w:r>
    </w:p>
    <w:p w:rsidR="002261FA" w:rsidRPr="00207B78" w:rsidRDefault="00253542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Заместитель директора по УВР</w:t>
      </w:r>
    </w:p>
    <w:p w:rsidR="00253542" w:rsidRPr="00207B78" w:rsidRDefault="00253542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МБОУ «ВСШ № 8»</w:t>
      </w:r>
    </w:p>
    <w:p w:rsidR="00253542" w:rsidRPr="00207B78" w:rsidRDefault="00253542" w:rsidP="000E52E9">
      <w:pPr>
        <w:spacing w:after="0" w:line="240" w:lineRule="auto"/>
        <w:jc w:val="right"/>
        <w:rPr>
          <w:b/>
        </w:rPr>
      </w:pPr>
      <w:r w:rsidRPr="00207B78">
        <w:rPr>
          <w:b/>
        </w:rPr>
        <w:t>Северо- Енисейский район</w:t>
      </w:r>
    </w:p>
    <w:p w:rsidR="000E52E9" w:rsidRDefault="000E52E9" w:rsidP="000E52E9">
      <w:pPr>
        <w:spacing w:after="0" w:line="240" w:lineRule="auto"/>
        <w:jc w:val="center"/>
        <w:rPr>
          <w:sz w:val="28"/>
        </w:rPr>
      </w:pPr>
    </w:p>
    <w:p w:rsidR="000D3FDF" w:rsidRPr="00207B78" w:rsidRDefault="000E52E9" w:rsidP="000E52E9">
      <w:pPr>
        <w:spacing w:after="0" w:line="240" w:lineRule="auto"/>
        <w:jc w:val="center"/>
        <w:rPr>
          <w:b/>
          <w:sz w:val="28"/>
        </w:rPr>
      </w:pPr>
      <w:r w:rsidRPr="00207B78">
        <w:rPr>
          <w:b/>
          <w:sz w:val="28"/>
        </w:rPr>
        <w:t>О</w:t>
      </w:r>
      <w:r w:rsidR="00AD59C3" w:rsidRPr="00207B78">
        <w:rPr>
          <w:b/>
          <w:sz w:val="28"/>
        </w:rPr>
        <w:t>рганизация ранней профориентационной работы»</w:t>
      </w:r>
    </w:p>
    <w:p w:rsidR="00E10C38" w:rsidRDefault="000E52E9" w:rsidP="000E52E9">
      <w:pPr>
        <w:spacing w:after="0" w:line="240" w:lineRule="auto"/>
        <w:jc w:val="center"/>
        <w:rPr>
          <w:b/>
          <w:sz w:val="28"/>
        </w:rPr>
      </w:pPr>
      <w:r w:rsidRPr="00207B78">
        <w:rPr>
          <w:b/>
          <w:sz w:val="28"/>
        </w:rPr>
        <w:t xml:space="preserve">  «Город Мастеров»</w:t>
      </w:r>
    </w:p>
    <w:p w:rsidR="000E52E9" w:rsidRPr="00207B78" w:rsidRDefault="005B33EF" w:rsidP="000E52E9">
      <w:pPr>
        <w:spacing w:after="0" w:line="240" w:lineRule="auto"/>
        <w:jc w:val="center"/>
        <w:rPr>
          <w:b/>
          <w:sz w:val="28"/>
        </w:rPr>
      </w:pPr>
      <w:r w:rsidRPr="00207B78">
        <w:rPr>
          <w:b/>
          <w:sz w:val="28"/>
        </w:rPr>
        <w:t>в МБОУ «ВСШ № 8</w:t>
      </w:r>
      <w:r w:rsidR="00E10C38">
        <w:rPr>
          <w:b/>
          <w:sz w:val="28"/>
        </w:rPr>
        <w:t>»</w:t>
      </w:r>
    </w:p>
    <w:p w:rsidR="00621C60" w:rsidRDefault="00FE5AE7" w:rsidP="00720FC1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организации каникулярного времени на летней оздоровительной площадке и ранней профориентационной работы </w:t>
      </w:r>
      <w:r w:rsidR="008B2E73">
        <w:rPr>
          <w:rFonts w:eastAsia="Times New Roman" w:cs="Times New Roman"/>
          <w:szCs w:val="24"/>
          <w:lang w:eastAsia="ru-RU"/>
        </w:rPr>
        <w:t xml:space="preserve">в МБОУ «ВСШ № 8» </w:t>
      </w:r>
      <w:r w:rsidR="00565C77">
        <w:rPr>
          <w:rFonts w:eastAsia="Times New Roman" w:cs="Times New Roman"/>
          <w:szCs w:val="24"/>
          <w:lang w:eastAsia="ru-RU"/>
        </w:rPr>
        <w:t xml:space="preserve">проводится </w:t>
      </w:r>
      <w:r w:rsidR="00C8573E">
        <w:rPr>
          <w:rFonts w:eastAsia="Times New Roman" w:cs="Times New Roman"/>
          <w:szCs w:val="24"/>
          <w:lang w:eastAsia="ru-RU"/>
        </w:rPr>
        <w:t xml:space="preserve">погружение в мир профессий через коллективный способ обучения. </w:t>
      </w:r>
    </w:p>
    <w:p w:rsidR="00244D34" w:rsidRPr="00244D34" w:rsidRDefault="00244D34" w:rsidP="00720FC1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44D34">
        <w:rPr>
          <w:rFonts w:eastAsia="Times New Roman" w:cs="Times New Roman"/>
          <w:szCs w:val="24"/>
          <w:lang w:eastAsia="ru-RU"/>
        </w:rPr>
        <w:t xml:space="preserve">Целью </w:t>
      </w:r>
      <w:r w:rsidR="00565C77">
        <w:rPr>
          <w:rFonts w:eastAsia="Times New Roman" w:cs="Times New Roman"/>
          <w:szCs w:val="24"/>
          <w:lang w:eastAsia="ru-RU"/>
        </w:rPr>
        <w:t xml:space="preserve">практики </w:t>
      </w:r>
      <w:r w:rsidRPr="00244D34">
        <w:rPr>
          <w:rFonts w:eastAsia="Times New Roman" w:cs="Times New Roman"/>
          <w:szCs w:val="24"/>
          <w:lang w:eastAsia="ru-RU"/>
        </w:rPr>
        <w:t xml:space="preserve"> является расширение знаний о мире профессий, формирование интереса к трудовой деятельности</w:t>
      </w:r>
      <w:r w:rsidR="007B40A0">
        <w:rPr>
          <w:rFonts w:eastAsia="Times New Roman" w:cs="Times New Roman"/>
          <w:szCs w:val="24"/>
          <w:lang w:eastAsia="ru-RU"/>
        </w:rPr>
        <w:t xml:space="preserve">. </w:t>
      </w:r>
    </w:p>
    <w:p w:rsidR="00244D34" w:rsidRPr="00244D34" w:rsidRDefault="00244D34" w:rsidP="00720F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44D34">
        <w:rPr>
          <w:rFonts w:eastAsia="Times New Roman" w:cs="Times New Roman"/>
          <w:szCs w:val="24"/>
          <w:lang w:eastAsia="ru-RU"/>
        </w:rPr>
        <w:t xml:space="preserve">В процессе </w:t>
      </w:r>
      <w:r w:rsidR="007B40A0">
        <w:rPr>
          <w:rFonts w:eastAsia="Times New Roman" w:cs="Times New Roman"/>
          <w:szCs w:val="24"/>
          <w:lang w:eastAsia="ru-RU"/>
        </w:rPr>
        <w:t xml:space="preserve">практики </w:t>
      </w:r>
      <w:r w:rsidRPr="00244D34">
        <w:rPr>
          <w:rFonts w:eastAsia="Times New Roman" w:cs="Times New Roman"/>
          <w:szCs w:val="24"/>
          <w:lang w:eastAsia="ru-RU"/>
        </w:rPr>
        <w:t xml:space="preserve"> решаются следующие задачи: </w:t>
      </w:r>
    </w:p>
    <w:p w:rsidR="00244D34" w:rsidRPr="00244D34" w:rsidRDefault="00244D34" w:rsidP="00720F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244D34">
        <w:rPr>
          <w:rFonts w:eastAsia="Times New Roman" w:cs="Times New Roman"/>
          <w:szCs w:val="24"/>
          <w:lang w:eastAsia="ru-RU"/>
        </w:rPr>
        <w:t>оспитание уважения к людям труда, к различным профессиям</w:t>
      </w:r>
      <w:r>
        <w:rPr>
          <w:rFonts w:eastAsia="Times New Roman" w:cs="Times New Roman"/>
          <w:szCs w:val="24"/>
          <w:lang w:eastAsia="ru-RU"/>
        </w:rPr>
        <w:t>;</w:t>
      </w:r>
      <w:r w:rsidRPr="00244D34">
        <w:rPr>
          <w:rFonts w:eastAsia="Times New Roman" w:cs="Times New Roman"/>
          <w:szCs w:val="24"/>
          <w:lang w:eastAsia="ru-RU"/>
        </w:rPr>
        <w:t> </w:t>
      </w:r>
    </w:p>
    <w:p w:rsidR="00244D34" w:rsidRPr="00244D34" w:rsidRDefault="00244D34" w:rsidP="00720F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244D34">
        <w:rPr>
          <w:rFonts w:eastAsia="Times New Roman" w:cs="Times New Roman"/>
          <w:szCs w:val="24"/>
          <w:lang w:eastAsia="ru-RU"/>
        </w:rPr>
        <w:t>онимание значения труда в жизни человека</w:t>
      </w:r>
      <w:r>
        <w:rPr>
          <w:rFonts w:eastAsia="Times New Roman" w:cs="Times New Roman"/>
          <w:szCs w:val="24"/>
          <w:lang w:eastAsia="ru-RU"/>
        </w:rPr>
        <w:t>;</w:t>
      </w:r>
      <w:r w:rsidRPr="00244D34">
        <w:rPr>
          <w:rFonts w:eastAsia="Times New Roman" w:cs="Times New Roman"/>
          <w:szCs w:val="24"/>
          <w:lang w:eastAsia="ru-RU"/>
        </w:rPr>
        <w:t> </w:t>
      </w:r>
    </w:p>
    <w:p w:rsidR="00244D34" w:rsidRPr="00244D34" w:rsidRDefault="00244D34" w:rsidP="00720F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 w:rsidRPr="00244D34">
        <w:rPr>
          <w:rFonts w:eastAsia="Times New Roman" w:cs="Times New Roman"/>
          <w:szCs w:val="24"/>
          <w:lang w:eastAsia="ru-RU"/>
        </w:rPr>
        <w:t>накомство с трудом окружающих людей и их профессиями</w:t>
      </w:r>
      <w:r>
        <w:rPr>
          <w:rFonts w:eastAsia="Times New Roman" w:cs="Times New Roman"/>
          <w:szCs w:val="24"/>
          <w:lang w:eastAsia="ru-RU"/>
        </w:rPr>
        <w:t>;</w:t>
      </w:r>
      <w:r w:rsidRPr="00244D34">
        <w:rPr>
          <w:rFonts w:eastAsia="Times New Roman" w:cs="Times New Roman"/>
          <w:szCs w:val="24"/>
          <w:lang w:eastAsia="ru-RU"/>
        </w:rPr>
        <w:t> </w:t>
      </w:r>
    </w:p>
    <w:p w:rsidR="00244D34" w:rsidRPr="00244D34" w:rsidRDefault="00244D34" w:rsidP="00720FC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244D34">
        <w:rPr>
          <w:rFonts w:eastAsia="Times New Roman" w:cs="Times New Roman"/>
          <w:szCs w:val="24"/>
          <w:lang w:eastAsia="ru-RU"/>
        </w:rPr>
        <w:t>оспитание чувства ответственности за качество выполняемой работы</w:t>
      </w:r>
    </w:p>
    <w:p w:rsidR="00244D34" w:rsidRPr="00244D34" w:rsidRDefault="00244D34" w:rsidP="00720FC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44D34">
        <w:rPr>
          <w:rFonts w:eastAsia="Times New Roman" w:cs="Times New Roman"/>
          <w:szCs w:val="24"/>
          <w:lang w:eastAsia="ru-RU"/>
        </w:rPr>
        <w:t xml:space="preserve">развитие мотивации к учебе и труду через систему активных методов познавательной и профориентационной игры; </w:t>
      </w:r>
    </w:p>
    <w:p w:rsidR="00396491" w:rsidRDefault="00244D34" w:rsidP="00720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44D34">
        <w:rPr>
          <w:rFonts w:eastAsia="Times New Roman" w:cs="Times New Roman"/>
          <w:szCs w:val="24"/>
          <w:lang w:eastAsia="ru-RU"/>
        </w:rPr>
        <w:t>развитие творческих способностей детей в про</w:t>
      </w:r>
      <w:r w:rsidR="000260F2">
        <w:rPr>
          <w:rFonts w:eastAsia="Times New Roman" w:cs="Times New Roman"/>
          <w:szCs w:val="24"/>
          <w:lang w:eastAsia="ru-RU"/>
        </w:rPr>
        <w:t>цессе знакомства с профессиями;</w:t>
      </w:r>
    </w:p>
    <w:p w:rsidR="000260F2" w:rsidRDefault="000260F2" w:rsidP="00720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развитие коммуникативных навыков;</w:t>
      </w:r>
    </w:p>
    <w:p w:rsidR="000260F2" w:rsidRDefault="000260F2" w:rsidP="00720FC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обеспечение преемственности между ДОУ и начальной школой.</w:t>
      </w:r>
    </w:p>
    <w:p w:rsidR="001E6488" w:rsidRPr="001E6488" w:rsidRDefault="001E6488" w:rsidP="00720FC1">
      <w:pPr>
        <w:spacing w:after="0" w:line="240" w:lineRule="auto"/>
        <w:ind w:left="360"/>
        <w:jc w:val="both"/>
      </w:pPr>
      <w:r w:rsidRPr="00244D34">
        <w:t>Идея практики: научиться у наставника- передать знания другому.</w:t>
      </w:r>
    </w:p>
    <w:p w:rsidR="005C2BBF" w:rsidRDefault="005E57F1" w:rsidP="00E10C38">
      <w:pPr>
        <w:spacing w:before="100" w:beforeAutospacing="1" w:after="100" w:afterAutospacing="1" w:line="240" w:lineRule="auto"/>
        <w:ind w:left="360"/>
        <w:jc w:val="center"/>
      </w:pPr>
      <w:r w:rsidRPr="00396491">
        <w:rPr>
          <w:iCs/>
        </w:rPr>
        <w:t>Участники</w:t>
      </w:r>
    </w:p>
    <w:p w:rsidR="005C2BBF" w:rsidRDefault="003019B4" w:rsidP="00720F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>
        <w:t xml:space="preserve">Обучающиеся: </w:t>
      </w:r>
      <w:r w:rsidR="005E57F1" w:rsidRPr="00244D34">
        <w:t>дети- 7- 11 лет (подготовительная дошкольная группа, учащ</w:t>
      </w:r>
      <w:r w:rsidR="005C2BBF">
        <w:t>иеся начальной школы)</w:t>
      </w:r>
      <w:r>
        <w:t>.</w:t>
      </w:r>
    </w:p>
    <w:p w:rsidR="005B33EF" w:rsidRPr="005C2BBF" w:rsidRDefault="003019B4" w:rsidP="00720FC1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>
        <w:t xml:space="preserve">Наставники: </w:t>
      </w:r>
      <w:r w:rsidR="005B33EF" w:rsidRPr="00244D34">
        <w:t>учащиеся старшей школы</w:t>
      </w:r>
      <w:r>
        <w:t>, учителя, родители</w:t>
      </w:r>
      <w:r w:rsidR="005B33EF" w:rsidRPr="00244D34">
        <w:t xml:space="preserve">. </w:t>
      </w:r>
    </w:p>
    <w:p w:rsidR="00F05FB0" w:rsidRPr="00244D34" w:rsidRDefault="005E57F1" w:rsidP="00720FC1">
      <w:pPr>
        <w:spacing w:after="0" w:line="240" w:lineRule="auto"/>
        <w:ind w:left="360"/>
        <w:jc w:val="both"/>
      </w:pPr>
      <w:r w:rsidRPr="00244D34">
        <w:rPr>
          <w:iCs/>
        </w:rPr>
        <w:t>Длительность</w:t>
      </w:r>
      <w:r w:rsidRPr="00244D34">
        <w:t xml:space="preserve">:  5 дней, по 2 часа в день (первая половина дня). </w:t>
      </w:r>
    </w:p>
    <w:p w:rsidR="003019B4" w:rsidRDefault="003019B4" w:rsidP="00720FC1">
      <w:pPr>
        <w:spacing w:after="0" w:line="240" w:lineRule="auto"/>
        <w:ind w:left="360"/>
        <w:jc w:val="both"/>
      </w:pPr>
    </w:p>
    <w:p w:rsidR="005B33EF" w:rsidRDefault="001E6488" w:rsidP="00E10C38">
      <w:pPr>
        <w:spacing w:after="0" w:line="240" w:lineRule="auto"/>
        <w:jc w:val="center"/>
        <w:rPr>
          <w:iCs/>
        </w:rPr>
      </w:pPr>
      <w:r w:rsidRPr="001E6488">
        <w:rPr>
          <w:iCs/>
        </w:rPr>
        <w:t>Основные направления работы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к</w:t>
      </w:r>
      <w:r w:rsidR="005E57F1" w:rsidRPr="001E6488">
        <w:t>оллективный способ обучения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р</w:t>
      </w:r>
      <w:r w:rsidR="005E57F1" w:rsidRPr="001E6488">
        <w:t>анняя профориентация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н</w:t>
      </w:r>
      <w:r w:rsidR="005E57F1" w:rsidRPr="001E6488">
        <w:t>аставничество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п</w:t>
      </w:r>
      <w:r w:rsidR="005E57F1" w:rsidRPr="001E6488">
        <w:t>реемственность между дошкольной группой и начальной школой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с</w:t>
      </w:r>
      <w:r w:rsidR="005E57F1" w:rsidRPr="001E6488">
        <w:t>оциализация ребенка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ф</w:t>
      </w:r>
      <w:r w:rsidR="005E57F1" w:rsidRPr="001E6488">
        <w:t>ормирование функциональной грамотности (ЧГ, МГ, ЕНГ, КМ, ЗОЖ</w:t>
      </w:r>
      <w:r w:rsidR="00BD6D32">
        <w:t>, ФГ</w:t>
      </w:r>
      <w:r w:rsidR="005E57F1" w:rsidRPr="001E6488">
        <w:t>)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р</w:t>
      </w:r>
      <w:r w:rsidR="005E57F1" w:rsidRPr="001E6488">
        <w:t>азвитие коммуникативных умений</w:t>
      </w:r>
      <w:r>
        <w:t>;</w:t>
      </w:r>
    </w:p>
    <w:p w:rsidR="00F05FB0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t>у</w:t>
      </w:r>
      <w:r w:rsidR="005E57F1" w:rsidRPr="001E6488">
        <w:t>мение работать с документацией</w:t>
      </w:r>
      <w:r>
        <w:t>;</w:t>
      </w:r>
    </w:p>
    <w:p w:rsidR="00F05FB0" w:rsidRDefault="00B212DB" w:rsidP="00720FC1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>ф</w:t>
      </w:r>
      <w:r w:rsidR="005E57F1" w:rsidRPr="001E6488">
        <w:t>ормирование практических навыков</w:t>
      </w:r>
      <w:r>
        <w:t>.</w:t>
      </w:r>
    </w:p>
    <w:p w:rsidR="00B212DB" w:rsidRPr="001E6488" w:rsidRDefault="00B212DB" w:rsidP="00720FC1">
      <w:pPr>
        <w:numPr>
          <w:ilvl w:val="0"/>
          <w:numId w:val="6"/>
        </w:numPr>
        <w:spacing w:after="0" w:line="240" w:lineRule="auto"/>
        <w:jc w:val="both"/>
      </w:pPr>
    </w:p>
    <w:p w:rsidR="001E6488" w:rsidRDefault="00C84104" w:rsidP="0011354B">
      <w:pPr>
        <w:spacing w:after="0" w:line="240" w:lineRule="auto"/>
        <w:jc w:val="center"/>
        <w:rPr>
          <w:iCs/>
        </w:rPr>
      </w:pPr>
      <w:r w:rsidRPr="00C84104">
        <w:rPr>
          <w:iCs/>
        </w:rPr>
        <w:t>Профессии (локации)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>медицинский работник (оказание первой помощи)</w:t>
      </w:r>
      <w:r w:rsidR="0011354B"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 xml:space="preserve"> библиотекарь(выдать , принять книгу)</w:t>
      </w:r>
      <w:r w:rsidR="0011354B">
        <w:t>;</w:t>
      </w:r>
    </w:p>
    <w:p w:rsidR="00F05FB0" w:rsidRPr="00C84104" w:rsidRDefault="0011354B" w:rsidP="00720FC1">
      <w:pPr>
        <w:numPr>
          <w:ilvl w:val="0"/>
          <w:numId w:val="7"/>
        </w:numPr>
        <w:spacing w:after="0" w:line="240" w:lineRule="auto"/>
        <w:jc w:val="both"/>
      </w:pPr>
      <w:r>
        <w:t>ф</w:t>
      </w:r>
      <w:r w:rsidR="005E57F1" w:rsidRPr="00C84104">
        <w:t>отограф</w:t>
      </w:r>
      <w:r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 xml:space="preserve"> агроном (посадка  рассады)</w:t>
      </w:r>
      <w:r w:rsidR="0011354B"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 xml:space="preserve"> мастер маникюра (уход на руками)</w:t>
      </w:r>
      <w:r w:rsidR="0011354B"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 xml:space="preserve"> ювелир (украшения из бисера)</w:t>
      </w:r>
      <w:r w:rsidR="0011354B">
        <w:t>;</w:t>
      </w:r>
    </w:p>
    <w:p w:rsidR="00F05FB0" w:rsidRPr="00C84104" w:rsidRDefault="0011354B" w:rsidP="00720FC1">
      <w:pPr>
        <w:numPr>
          <w:ilvl w:val="0"/>
          <w:numId w:val="7"/>
        </w:numPr>
        <w:spacing w:after="0" w:line="240" w:lineRule="auto"/>
        <w:jc w:val="both"/>
      </w:pPr>
      <w:r>
        <w:t>п</w:t>
      </w:r>
      <w:r w:rsidR="005E57F1" w:rsidRPr="00C84104">
        <w:t>родавец</w:t>
      </w:r>
      <w:r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 xml:space="preserve"> парикмахер (</w:t>
      </w:r>
      <w:r w:rsidR="0011354B">
        <w:t xml:space="preserve">плетение </w:t>
      </w:r>
      <w:r w:rsidRPr="00C84104">
        <w:t>косич</w:t>
      </w:r>
      <w:r w:rsidR="0011354B">
        <w:t>ек</w:t>
      </w:r>
      <w:r w:rsidRPr="00C84104">
        <w:t>)</w:t>
      </w:r>
      <w:r w:rsidR="0011354B">
        <w:t>;</w:t>
      </w:r>
    </w:p>
    <w:p w:rsidR="00F05FB0" w:rsidRPr="00C84104" w:rsidRDefault="005E57F1" w:rsidP="00720FC1">
      <w:pPr>
        <w:numPr>
          <w:ilvl w:val="0"/>
          <w:numId w:val="7"/>
        </w:numPr>
        <w:spacing w:after="0" w:line="240" w:lineRule="auto"/>
        <w:jc w:val="both"/>
      </w:pPr>
      <w:r w:rsidRPr="00C84104">
        <w:t>декоративно- прикладное творчество</w:t>
      </w:r>
      <w:r w:rsidR="0011354B">
        <w:t>.</w:t>
      </w:r>
      <w:bookmarkStart w:id="0" w:name="_GoBack"/>
      <w:bookmarkEnd w:id="0"/>
    </w:p>
    <w:p w:rsidR="005108FD" w:rsidRDefault="005108FD" w:rsidP="00720FC1">
      <w:pPr>
        <w:spacing w:after="0" w:line="240" w:lineRule="auto"/>
        <w:jc w:val="both"/>
      </w:pPr>
    </w:p>
    <w:p w:rsidR="00C84104" w:rsidRPr="00C84104" w:rsidRDefault="005108FD" w:rsidP="00720FC1">
      <w:pPr>
        <w:spacing w:after="0" w:line="240" w:lineRule="auto"/>
        <w:jc w:val="center"/>
      </w:pPr>
      <w:r>
        <w:t>Описание деятельности</w:t>
      </w:r>
    </w:p>
    <w:p w:rsidR="005108FD" w:rsidRDefault="005108FD" w:rsidP="00720FC1">
      <w:pPr>
        <w:spacing w:after="0" w:line="240" w:lineRule="auto"/>
        <w:jc w:val="both"/>
      </w:pPr>
    </w:p>
    <w:p w:rsidR="00C84104" w:rsidRDefault="00F355F8" w:rsidP="00720FC1">
      <w:pPr>
        <w:spacing w:after="0" w:line="240" w:lineRule="auto"/>
        <w:ind w:firstLine="284"/>
        <w:jc w:val="both"/>
      </w:pPr>
      <w:r>
        <w:t>К</w:t>
      </w:r>
      <w:r w:rsidR="003A6557">
        <w:t>ак и в любой организации, перед тем как утроиться на работу, необходимо пройти медицинский осмотр. Так</w:t>
      </w:r>
      <w:r w:rsidR="009013ED">
        <w:t xml:space="preserve">, работа «Города мастеров» тоже начинается с медицинского осмотра. Каждый участник </w:t>
      </w:r>
      <w:r w:rsidR="004A4964">
        <w:t xml:space="preserve">получает на руки медицинскую книжку и </w:t>
      </w:r>
      <w:r w:rsidR="009013ED">
        <w:t xml:space="preserve">проходит </w:t>
      </w:r>
      <w:r w:rsidR="004A4964">
        <w:t xml:space="preserve">осмотр у врачей, роль которых выполняют сами участники. </w:t>
      </w:r>
    </w:p>
    <w:p w:rsidR="00F355F8" w:rsidRDefault="00645A48" w:rsidP="00645A48">
      <w:pPr>
        <w:spacing w:after="0" w:line="240" w:lineRule="auto"/>
        <w:jc w:val="center"/>
      </w:pPr>
      <w:r>
        <w:t xml:space="preserve">Медицинская книжка </w:t>
      </w:r>
    </w:p>
    <w:tbl>
      <w:tblPr>
        <w:tblpPr w:leftFromText="180" w:rightFromText="180" w:vertAnchor="page" w:horzAnchor="margin" w:tblpY="6886"/>
        <w:tblW w:w="8508" w:type="dxa"/>
        <w:tblCellMar>
          <w:left w:w="0" w:type="dxa"/>
          <w:right w:w="0" w:type="dxa"/>
        </w:tblCellMar>
        <w:tblLook w:val="0420"/>
      </w:tblPr>
      <w:tblGrid>
        <w:gridCol w:w="3700"/>
        <w:gridCol w:w="2256"/>
        <w:gridCol w:w="2552"/>
      </w:tblGrid>
      <w:tr w:rsidR="002A0668" w:rsidRPr="00A21474" w:rsidTr="002A0668">
        <w:trPr>
          <w:trHeight w:val="7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Врач 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Заключение врача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>ФИО</w:t>
            </w:r>
          </w:p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 подпись</w:t>
            </w:r>
          </w:p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 печать </w:t>
            </w:r>
          </w:p>
        </w:tc>
      </w:tr>
      <w:tr w:rsidR="002A0668" w:rsidRPr="00A21474" w:rsidTr="002A0668">
        <w:trPr>
          <w:trHeight w:val="721"/>
        </w:trPr>
        <w:tc>
          <w:tcPr>
            <w:tcW w:w="3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70C0"/>
                <w:kern w:val="24"/>
                <w:szCs w:val="36"/>
                <w:lang w:eastAsia="ru-RU"/>
              </w:rPr>
              <w:t>Терапевт</w:t>
            </w:r>
          </w:p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>(давление, температура)</w:t>
            </w:r>
          </w:p>
        </w:tc>
        <w:tc>
          <w:tcPr>
            <w:tcW w:w="22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 xml:space="preserve">Годен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</w:tr>
      <w:tr w:rsidR="002A0668" w:rsidRPr="00A21474" w:rsidTr="002A0668">
        <w:trPr>
          <w:trHeight w:val="534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70C0"/>
                <w:kern w:val="24"/>
                <w:szCs w:val="36"/>
                <w:lang w:eastAsia="ru-RU"/>
              </w:rPr>
              <w:t>Офтальмолог</w:t>
            </w:r>
          </w:p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>(зрение)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 xml:space="preserve">Годен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</w:tr>
      <w:tr w:rsidR="002A0668" w:rsidRPr="00A21474" w:rsidTr="002A0668">
        <w:trPr>
          <w:trHeight w:val="38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70C0"/>
                <w:kern w:val="24"/>
                <w:szCs w:val="36"/>
                <w:lang w:eastAsia="ru-RU"/>
              </w:rPr>
              <w:t xml:space="preserve">Отоларинголог </w:t>
            </w:r>
          </w:p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 xml:space="preserve">(слух) 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 xml:space="preserve">Годен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</w:tr>
      <w:tr w:rsidR="002A0668" w:rsidRPr="00A21474" w:rsidTr="002A0668">
        <w:trPr>
          <w:trHeight w:val="796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70C0"/>
                <w:kern w:val="24"/>
                <w:szCs w:val="36"/>
                <w:lang w:eastAsia="ru-RU"/>
              </w:rPr>
              <w:t>Рост, вес</w:t>
            </w:r>
          </w:p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>(на ФАПе)</w:t>
            </w:r>
          </w:p>
        </w:tc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474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A21474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 xml:space="preserve">Дает заключение фельдшер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668" w:rsidRPr="00A21474" w:rsidRDefault="002A0668" w:rsidP="002A066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</w:tr>
    </w:tbl>
    <w:p w:rsidR="00F355F8" w:rsidRPr="00F355F8" w:rsidRDefault="00F355F8" w:rsidP="00F355F8"/>
    <w:p w:rsidR="00F355F8" w:rsidRPr="00F355F8" w:rsidRDefault="00F355F8" w:rsidP="00F355F8"/>
    <w:p w:rsidR="00F355F8" w:rsidRPr="00F355F8" w:rsidRDefault="00F355F8" w:rsidP="00F355F8"/>
    <w:p w:rsidR="00F355F8" w:rsidRPr="00F355F8" w:rsidRDefault="00F355F8" w:rsidP="00F355F8"/>
    <w:p w:rsidR="00F355F8" w:rsidRPr="00F355F8" w:rsidRDefault="00F355F8" w:rsidP="00F355F8"/>
    <w:p w:rsidR="00F355F8" w:rsidRDefault="00F355F8" w:rsidP="00F355F8"/>
    <w:p w:rsidR="00A21474" w:rsidRDefault="00A21474" w:rsidP="00F355F8"/>
    <w:p w:rsidR="002A0668" w:rsidRDefault="002A0668" w:rsidP="00F355F8"/>
    <w:p w:rsidR="002A0668" w:rsidRDefault="002A0668" w:rsidP="00F355F8"/>
    <w:p w:rsidR="00F355F8" w:rsidRDefault="00F355F8" w:rsidP="00720FC1">
      <w:pPr>
        <w:spacing w:line="240" w:lineRule="auto"/>
        <w:ind w:firstLine="284"/>
        <w:jc w:val="both"/>
      </w:pPr>
      <w:r>
        <w:t xml:space="preserve">После прохождения  медицинского осмотра, каждый участник </w:t>
      </w:r>
      <w:r w:rsidR="007B1C99">
        <w:t>устраивается в отделе кадров на работу в «Городе мастеров», где ему выдают трудовую книжку</w:t>
      </w:r>
      <w:r w:rsidR="002A0668">
        <w:t xml:space="preserve"> и банковскую карту.</w:t>
      </w:r>
    </w:p>
    <w:p w:rsidR="00645A48" w:rsidRDefault="00645A48" w:rsidP="00645A48">
      <w:pPr>
        <w:jc w:val="center"/>
      </w:pPr>
      <w:r>
        <w:t>Трудовая книжка</w:t>
      </w:r>
    </w:p>
    <w:tbl>
      <w:tblPr>
        <w:tblW w:w="10460" w:type="dxa"/>
        <w:tblCellMar>
          <w:left w:w="0" w:type="dxa"/>
          <w:right w:w="0" w:type="dxa"/>
        </w:tblCellMar>
        <w:tblLook w:val="0420"/>
      </w:tblPr>
      <w:tblGrid>
        <w:gridCol w:w="1339"/>
        <w:gridCol w:w="2056"/>
        <w:gridCol w:w="4450"/>
        <w:gridCol w:w="2615"/>
      </w:tblGrid>
      <w:tr w:rsidR="007B1C99" w:rsidRPr="007B1C99" w:rsidTr="007B1C99"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7B1C99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>№п/п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7B1C99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Дата </w:t>
            </w: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7B1C99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Сведения об освоении профессии </w:t>
            </w:r>
          </w:p>
        </w:tc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7B1C99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>Подпись</w:t>
            </w:r>
          </w:p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7B1C99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 печать </w:t>
            </w:r>
          </w:p>
        </w:tc>
      </w:tr>
      <w:tr w:rsidR="007B1C99" w:rsidRPr="007B1C99" w:rsidTr="007B1C99">
        <w:trPr>
          <w:trHeight w:val="301"/>
        </w:trPr>
        <w:tc>
          <w:tcPr>
            <w:tcW w:w="1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  <w:tc>
          <w:tcPr>
            <w:tcW w:w="4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  <w:tc>
          <w:tcPr>
            <w:tcW w:w="2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</w:p>
        </w:tc>
      </w:tr>
      <w:tr w:rsidR="007B1C99" w:rsidRPr="007B1C99" w:rsidTr="007B1C99">
        <w:trPr>
          <w:trHeight w:val="249"/>
        </w:trPr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C99" w:rsidRPr="007B1C99" w:rsidRDefault="007B1C99" w:rsidP="007B1C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B1C99" w:rsidRDefault="00645A48" w:rsidP="00720FC1">
      <w:pPr>
        <w:spacing w:line="240" w:lineRule="auto"/>
        <w:ind w:firstLine="284"/>
        <w:jc w:val="both"/>
      </w:pPr>
      <w:r>
        <w:t>По  мере освоения профессии, запись вносится в трудовую книжку.</w:t>
      </w:r>
      <w:r w:rsidR="00A65828">
        <w:t xml:space="preserve"> Под освоением профессии понимается практическое освоение профессиональных навыков и обязательная передача этих навыков следующему участнику.</w:t>
      </w:r>
    </w:p>
    <w:p w:rsidR="003A547C" w:rsidRDefault="003A547C" w:rsidP="00720FC1">
      <w:pPr>
        <w:spacing w:line="240" w:lineRule="auto"/>
        <w:ind w:firstLine="284"/>
        <w:jc w:val="both"/>
      </w:pPr>
      <w:r>
        <w:t>Основная методика, используемая при реализации данной практики-взаимопередача тем.</w:t>
      </w:r>
    </w:p>
    <w:p w:rsidR="003A547C" w:rsidRDefault="003A547C" w:rsidP="00720FC1">
      <w:pPr>
        <w:spacing w:line="240" w:lineRule="auto"/>
        <w:ind w:firstLine="284"/>
        <w:jc w:val="both"/>
      </w:pPr>
      <w:r>
        <w:lastRenderedPageBreak/>
        <w:t>Табло прохождения и учета тем</w:t>
      </w:r>
      <w:r w:rsidR="00F90028">
        <w:t>, индивидуальная образовательная программа</w:t>
      </w:r>
      <w:r>
        <w:t xml:space="preserve"> адаптирован</w:t>
      </w:r>
      <w:r w:rsidR="00F90028">
        <w:t>ы</w:t>
      </w:r>
      <w:r>
        <w:t xml:space="preserve"> под возраст участников.</w:t>
      </w:r>
    </w:p>
    <w:p w:rsidR="003A547C" w:rsidRDefault="003A547C" w:rsidP="00720FC1">
      <w:pPr>
        <w:spacing w:line="240" w:lineRule="auto"/>
        <w:ind w:firstLine="284"/>
        <w:jc w:val="both"/>
      </w:pPr>
      <w:r>
        <w:t>Маршрутно-логическая схема представлена в виде красочной карты города с обозначением локаций.</w:t>
      </w:r>
    </w:p>
    <w:p w:rsidR="00F000C6" w:rsidRDefault="006D72B7" w:rsidP="00720FC1">
      <w:pPr>
        <w:spacing w:line="240" w:lineRule="auto"/>
        <w:ind w:firstLine="284"/>
        <w:jc w:val="both"/>
      </w:pPr>
      <w:r w:rsidRPr="00645A48">
        <w:t xml:space="preserve">В конце дня, каждый ребенок сдает свою трудовую книжку в бухгалтерию, для начисления зарплаты. Денежной единицей для начисления зарплаты являются вангарики. По итогам всей практики дети получают зарплату, которую затем обменивают в магазине на сувениры, сладости. </w:t>
      </w:r>
      <w:r w:rsidR="00F90028">
        <w:t xml:space="preserve">Стилизованная сувенирная лавка работает на протяжении всей практики. Детям предоставляется выбор: накопить деньги </w:t>
      </w:r>
      <w:r w:rsidR="003E16A6">
        <w:t xml:space="preserve">самостоятельно или используя услуги банка либо тратить деньги ежедневно. </w:t>
      </w:r>
      <w:r w:rsidRPr="00645A48">
        <w:t>На протяже</w:t>
      </w:r>
      <w:r w:rsidR="00645A48">
        <w:t>нии всей практики работает банк, к</w:t>
      </w:r>
      <w:r w:rsidRPr="00645A48">
        <w:t xml:space="preserve">уда дети могут положить заработанные деньги под проценты. </w:t>
      </w:r>
    </w:p>
    <w:p w:rsidR="00670EE9" w:rsidRDefault="00C5037E" w:rsidP="00C5037E">
      <w:pPr>
        <w:ind w:left="360"/>
        <w:jc w:val="center"/>
      </w:pPr>
      <w:r>
        <w:t xml:space="preserve">Табло учета </w:t>
      </w:r>
    </w:p>
    <w:tbl>
      <w:tblPr>
        <w:tblW w:w="11057" w:type="dxa"/>
        <w:tblInd w:w="-565" w:type="dxa"/>
        <w:tblLayout w:type="fixed"/>
        <w:tblCellMar>
          <w:left w:w="0" w:type="dxa"/>
          <w:right w:w="0" w:type="dxa"/>
        </w:tblCellMar>
        <w:tblLook w:val="0420"/>
      </w:tblPr>
      <w:tblGrid>
        <w:gridCol w:w="868"/>
        <w:gridCol w:w="975"/>
        <w:gridCol w:w="1021"/>
        <w:gridCol w:w="1297"/>
        <w:gridCol w:w="1196"/>
        <w:gridCol w:w="1325"/>
        <w:gridCol w:w="1122"/>
        <w:gridCol w:w="1270"/>
        <w:gridCol w:w="1274"/>
        <w:gridCol w:w="709"/>
      </w:tblGrid>
      <w:tr w:rsidR="00645A48" w:rsidRPr="00645A48" w:rsidTr="00670EE9">
        <w:trPr>
          <w:trHeight w:val="584"/>
        </w:trPr>
        <w:tc>
          <w:tcPr>
            <w:tcW w:w="8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45A48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b/>
                <w:bCs/>
                <w:color w:val="0070C0"/>
                <w:kern w:val="24"/>
                <w:szCs w:val="24"/>
                <w:lang w:eastAsia="ru-RU"/>
              </w:rPr>
              <w:t>ФИО</w:t>
            </w:r>
          </w:p>
        </w:tc>
        <w:tc>
          <w:tcPr>
            <w:tcW w:w="10189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45A48" w:rsidP="00645A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b/>
                <w:bCs/>
                <w:color w:val="0070C0"/>
                <w:kern w:val="24"/>
                <w:szCs w:val="24"/>
                <w:lang w:eastAsia="ru-RU"/>
              </w:rPr>
              <w:t xml:space="preserve">Понедельник </w:t>
            </w:r>
          </w:p>
        </w:tc>
      </w:tr>
      <w:tr w:rsidR="00670EE9" w:rsidRPr="00645A48" w:rsidTr="00670EE9">
        <w:trPr>
          <w:trHeight w:val="584"/>
        </w:trPr>
        <w:tc>
          <w:tcPr>
            <w:tcW w:w="8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Мед работник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2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F7643D">
            <w:pPr>
              <w:spacing w:after="0" w:line="240" w:lineRule="auto"/>
              <w:ind w:hanging="172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 xml:space="preserve">Фотограф </w:t>
            </w:r>
          </w:p>
        </w:tc>
        <w:tc>
          <w:tcPr>
            <w:tcW w:w="1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Агроном</w:t>
            </w:r>
          </w:p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Мастер маникюра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Ювелир</w:t>
            </w:r>
          </w:p>
        </w:tc>
        <w:tc>
          <w:tcPr>
            <w:tcW w:w="1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Продавец</w:t>
            </w: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24"/>
                <w:lang w:eastAsia="ru-RU"/>
              </w:rPr>
              <w:t>Парикмахер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5A48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45A4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ru-RU"/>
              </w:rPr>
              <w:t>ДПИ</w:t>
            </w:r>
          </w:p>
        </w:tc>
      </w:tr>
      <w:tr w:rsidR="00670EE9" w:rsidRPr="00645A48" w:rsidTr="00670EE9">
        <w:trPr>
          <w:trHeight w:val="584"/>
        </w:trPr>
        <w:tc>
          <w:tcPr>
            <w:tcW w:w="8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70EE9" w:rsidRPr="00645A48" w:rsidTr="00670EE9">
        <w:trPr>
          <w:trHeight w:val="584"/>
        </w:trPr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48" w:rsidRPr="00645A48" w:rsidRDefault="00670EE9" w:rsidP="00645A48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645A48">
              <w:rPr>
                <w:rFonts w:eastAsia="Times New Roman" w:cs="Times New Roman"/>
                <w:color w:val="000000" w:themeColor="dark1"/>
                <w:kern w:val="24"/>
                <w:szCs w:val="3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0EE9" w:rsidRPr="00645A48" w:rsidRDefault="00670EE9" w:rsidP="00645A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645A48" w:rsidRPr="00645A48" w:rsidRDefault="00645A48" w:rsidP="00645A48">
      <w:pPr>
        <w:ind w:left="360"/>
      </w:pPr>
    </w:p>
    <w:p w:rsidR="00645A48" w:rsidRDefault="00C5037E" w:rsidP="00C5037E">
      <w:pPr>
        <w:jc w:val="center"/>
        <w:rPr>
          <w:iCs/>
        </w:rPr>
      </w:pPr>
      <w:r w:rsidRPr="00C5037E">
        <w:rPr>
          <w:iCs/>
        </w:rPr>
        <w:t>Индивидуальный образовательный маршрут (ИОМ)</w:t>
      </w:r>
    </w:p>
    <w:tbl>
      <w:tblPr>
        <w:tblW w:w="9444" w:type="dxa"/>
        <w:tblCellMar>
          <w:left w:w="0" w:type="dxa"/>
          <w:right w:w="0" w:type="dxa"/>
        </w:tblCellMar>
        <w:tblLook w:val="0420"/>
      </w:tblPr>
      <w:tblGrid>
        <w:gridCol w:w="3100"/>
        <w:gridCol w:w="4274"/>
        <w:gridCol w:w="2070"/>
      </w:tblGrid>
      <w:tr w:rsidR="00C5037E" w:rsidRPr="00C5037E" w:rsidTr="00C5037E">
        <w:trPr>
          <w:trHeight w:val="58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C5037E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Дата </w:t>
            </w:r>
          </w:p>
        </w:tc>
        <w:tc>
          <w:tcPr>
            <w:tcW w:w="4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C5037E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Профессия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B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eastAsia="Times New Roman" w:cs="Times New Roman"/>
                <w:szCs w:val="36"/>
                <w:lang w:eastAsia="ru-RU"/>
              </w:rPr>
            </w:pPr>
            <w:r w:rsidRPr="00C5037E">
              <w:rPr>
                <w:rFonts w:eastAsia="Times New Roman" w:cs="Times New Roman"/>
                <w:b/>
                <w:bCs/>
                <w:color w:val="0070C0"/>
                <w:kern w:val="24"/>
                <w:szCs w:val="36"/>
                <w:lang w:eastAsia="ru-RU"/>
              </w:rPr>
              <w:t xml:space="preserve"> Кабинет </w:t>
            </w:r>
          </w:p>
        </w:tc>
      </w:tr>
      <w:tr w:rsidR="00C5037E" w:rsidRPr="00C5037E" w:rsidTr="00C5037E">
        <w:trPr>
          <w:trHeight w:val="584"/>
        </w:trPr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5037E" w:rsidRPr="00C5037E" w:rsidRDefault="00C5037E" w:rsidP="00C5037E">
      <w:pPr>
        <w:jc w:val="center"/>
      </w:pPr>
    </w:p>
    <w:sectPr w:rsidR="00C5037E" w:rsidRPr="00C5037E" w:rsidSect="00A3187A">
      <w:type w:val="continuous"/>
      <w:pgSz w:w="11906" w:h="16838"/>
      <w:pgMar w:top="1134" w:right="709" w:bottom="1134" w:left="993" w:header="720" w:footer="15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59A"/>
    <w:multiLevelType w:val="hybridMultilevel"/>
    <w:tmpl w:val="3544B8EA"/>
    <w:lvl w:ilvl="0" w:tplc="8C8E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8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2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D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87EFA"/>
    <w:multiLevelType w:val="hybridMultilevel"/>
    <w:tmpl w:val="230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0E12"/>
    <w:multiLevelType w:val="hybridMultilevel"/>
    <w:tmpl w:val="E03033D8"/>
    <w:lvl w:ilvl="0" w:tplc="431C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47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A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F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6B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14BE6"/>
    <w:multiLevelType w:val="hybridMultilevel"/>
    <w:tmpl w:val="14681EC6"/>
    <w:lvl w:ilvl="0" w:tplc="EB10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87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8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C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0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2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E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A138A7"/>
    <w:multiLevelType w:val="multilevel"/>
    <w:tmpl w:val="3B7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45266"/>
    <w:multiLevelType w:val="hybridMultilevel"/>
    <w:tmpl w:val="C6CE7C7A"/>
    <w:lvl w:ilvl="0" w:tplc="EC201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9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C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0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6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2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851138"/>
    <w:multiLevelType w:val="hybridMultilevel"/>
    <w:tmpl w:val="8EB2E5C4"/>
    <w:lvl w:ilvl="0" w:tplc="3CB0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C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C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6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A0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0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1819B7"/>
    <w:multiLevelType w:val="multilevel"/>
    <w:tmpl w:val="846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86CB4"/>
    <w:rsid w:val="000260F2"/>
    <w:rsid w:val="000D3FDF"/>
    <w:rsid w:val="000E52E9"/>
    <w:rsid w:val="0011354B"/>
    <w:rsid w:val="001E6488"/>
    <w:rsid w:val="00207B78"/>
    <w:rsid w:val="002261FA"/>
    <w:rsid w:val="00244D34"/>
    <w:rsid w:val="00253542"/>
    <w:rsid w:val="002A0668"/>
    <w:rsid w:val="003019B4"/>
    <w:rsid w:val="00396491"/>
    <w:rsid w:val="003A547C"/>
    <w:rsid w:val="003A6557"/>
    <w:rsid w:val="003B31FF"/>
    <w:rsid w:val="003E16A6"/>
    <w:rsid w:val="004A4964"/>
    <w:rsid w:val="005108FD"/>
    <w:rsid w:val="00565C77"/>
    <w:rsid w:val="00586CB4"/>
    <w:rsid w:val="005B33EF"/>
    <w:rsid w:val="005C2BBF"/>
    <w:rsid w:val="005E35EA"/>
    <w:rsid w:val="005E57F1"/>
    <w:rsid w:val="00621C60"/>
    <w:rsid w:val="00645A48"/>
    <w:rsid w:val="00670EE9"/>
    <w:rsid w:val="006D72B7"/>
    <w:rsid w:val="00720FC1"/>
    <w:rsid w:val="007B1C99"/>
    <w:rsid w:val="007B40A0"/>
    <w:rsid w:val="008B2E73"/>
    <w:rsid w:val="009013ED"/>
    <w:rsid w:val="00904C39"/>
    <w:rsid w:val="00937162"/>
    <w:rsid w:val="00A05A8A"/>
    <w:rsid w:val="00A21474"/>
    <w:rsid w:val="00A3187A"/>
    <w:rsid w:val="00A65828"/>
    <w:rsid w:val="00AD59C3"/>
    <w:rsid w:val="00B212DB"/>
    <w:rsid w:val="00BD6D32"/>
    <w:rsid w:val="00C5037E"/>
    <w:rsid w:val="00C50EB1"/>
    <w:rsid w:val="00C84104"/>
    <w:rsid w:val="00C8573E"/>
    <w:rsid w:val="00DC69D7"/>
    <w:rsid w:val="00E021BE"/>
    <w:rsid w:val="00E10C38"/>
    <w:rsid w:val="00E46F20"/>
    <w:rsid w:val="00F000C6"/>
    <w:rsid w:val="00F05FB0"/>
    <w:rsid w:val="00F355F8"/>
    <w:rsid w:val="00F7643D"/>
    <w:rsid w:val="00F90028"/>
    <w:rsid w:val="00FE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44D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44D34"/>
  </w:style>
  <w:style w:type="character" w:customStyle="1" w:styleId="c15">
    <w:name w:val="c15"/>
    <w:basedOn w:val="a0"/>
    <w:rsid w:val="00244D34"/>
  </w:style>
  <w:style w:type="paragraph" w:styleId="a3">
    <w:name w:val="List Paragraph"/>
    <w:basedOn w:val="a"/>
    <w:uiPriority w:val="34"/>
    <w:qFormat/>
    <w:rsid w:val="003964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4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44D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44D34"/>
  </w:style>
  <w:style w:type="character" w:customStyle="1" w:styleId="c15">
    <w:name w:val="c15"/>
    <w:basedOn w:val="a0"/>
    <w:rsid w:val="00244D34"/>
  </w:style>
  <w:style w:type="paragraph" w:styleId="a3">
    <w:name w:val="List Paragraph"/>
    <w:basedOn w:val="a"/>
    <w:uiPriority w:val="34"/>
    <w:qFormat/>
    <w:rsid w:val="003964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4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Лаборанская</dc:creator>
  <cp:keywords/>
  <dc:description/>
  <cp:lastModifiedBy>Галина</cp:lastModifiedBy>
  <cp:revision>7</cp:revision>
  <dcterms:created xsi:type="dcterms:W3CDTF">2022-05-12T04:06:00Z</dcterms:created>
  <dcterms:modified xsi:type="dcterms:W3CDTF">2023-02-08T13:28:00Z</dcterms:modified>
</cp:coreProperties>
</file>